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85C33" w14:textId="553F231D" w:rsidR="007864C3" w:rsidRPr="00CE5B89" w:rsidRDefault="003C48D3" w:rsidP="000D1B64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CE5B89"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0" locked="0" layoutInCell="1" allowOverlap="1" wp14:anchorId="42CF2289" wp14:editId="56FEC527">
            <wp:simplePos x="0" y="0"/>
            <wp:positionH relativeFrom="column">
              <wp:posOffset>2935605</wp:posOffset>
            </wp:positionH>
            <wp:positionV relativeFrom="paragraph">
              <wp:posOffset>119050</wp:posOffset>
            </wp:positionV>
            <wp:extent cx="760730" cy="831850"/>
            <wp:effectExtent l="0" t="0" r="1270" b="6350"/>
            <wp:wrapNone/>
            <wp:docPr id="3" name="รูปภาพ 1" descr="ครุฑ (โปร่งใ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ครุฑ (โปร่งใส)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4C3" w:rsidRPr="00CE5B89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..........................</w:t>
      </w:r>
    </w:p>
    <w:p w14:paraId="01579D4B" w14:textId="67843055" w:rsidR="000D1B64" w:rsidRPr="00CE5B89" w:rsidRDefault="007864C3" w:rsidP="000D1B6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 xml:space="preserve">เรื่อง นโยบายต่อต้านการรับสินบน </w:t>
      </w:r>
    </w:p>
    <w:p w14:paraId="20F0CDE8" w14:textId="544545AE" w:rsidR="000D1B64" w:rsidRPr="00CE5B89" w:rsidRDefault="007864C3" w:rsidP="000D1B6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</w:pPr>
      <w:r w:rsidRPr="00CE5B89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(</w:t>
      </w:r>
      <w:r w:rsidRPr="00CE5B89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Anti-Bribery Policy</w:t>
      </w:r>
    </w:p>
    <w:p w14:paraId="06DE5F7C" w14:textId="77777777" w:rsidR="003C48D3" w:rsidRDefault="003C48D3" w:rsidP="000D1B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DCCF92" w14:textId="4FBC368F" w:rsidR="000D1B64" w:rsidRPr="00CE5B89" w:rsidRDefault="000D1B64" w:rsidP="000D1B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 w:rsidR="00F83A3C" w:rsidRPr="00CE5B89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</w:t>
      </w:r>
      <w:r w:rsidR="00AD150E">
        <w:rPr>
          <w:rFonts w:ascii="TH SarabunPSK" w:hAnsi="TH SarabunPSK" w:cs="TH SarabunPSK" w:hint="cs"/>
          <w:b/>
          <w:bCs/>
          <w:sz w:val="32"/>
          <w:szCs w:val="32"/>
          <w:cs/>
        </w:rPr>
        <w:t>สิชล</w:t>
      </w:r>
    </w:p>
    <w:p w14:paraId="6E13FA77" w14:textId="4B217A79" w:rsidR="000D1B64" w:rsidRPr="00CE5B89" w:rsidRDefault="000D1B64" w:rsidP="000D1B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เรื่อง นโยบายต่อต้านการรับสินบน (</w:t>
      </w:r>
      <w:r w:rsidRPr="00CE5B89">
        <w:rPr>
          <w:rFonts w:ascii="TH SarabunPSK" w:hAnsi="TH SarabunPSK" w:cs="TH SarabunPSK"/>
          <w:b/>
          <w:bCs/>
          <w:sz w:val="32"/>
          <w:szCs w:val="32"/>
        </w:rPr>
        <w:t>Anti-Bribery Policy)</w:t>
      </w:r>
    </w:p>
    <w:p w14:paraId="0F7C8CC3" w14:textId="062DD3B6" w:rsidR="000D1B64" w:rsidRPr="00CE5B89" w:rsidRDefault="000D1B64" w:rsidP="00F83A3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CE5B89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6E994393" w14:textId="45D531B5" w:rsidR="00F83A3C" w:rsidRPr="00CE5B89" w:rsidRDefault="00F83A3C" w:rsidP="00F83A3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 ๒๕๖๑ มาตรา 128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  ที่ออกโดยอาศัยอำนาจตามบทบัญญัติแห่งกฎหมาย เว้นแต่การรับทรัพย์สินหรือประโยชน์อื่นใด โดยธรรมจรรยา ตามหลักเกณฑ์และจำนวนที่คณะกรรมการ ป.ป.ช. กำหนด และประมวลจริยธรรมข้าราชการตำรวจ พ.ศ. 2564 ข้อ 2(2) 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  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4 พัฒนาระบบราชการไทย ให้โปร่งใส ไร้ผลประโยชน์ เป้าหมายที่ 1 ข้อที่ 1.1 ให้หน่วยงานรัฐทุกหน่วยประกาศเป็นหน่วยงานที่เจ้าหน้าที่รัฐทุกคนไม่รับของขวัญและของกำนัล ทุกชนิดจากการปฏิบัติหน้าที่ (</w:t>
      </w:r>
      <w:r w:rsidRPr="00CE5B89">
        <w:rPr>
          <w:rFonts w:ascii="TH SarabunPSK" w:hAnsi="TH SarabunPSK" w:cs="TH SarabunPSK"/>
          <w:sz w:val="32"/>
          <w:szCs w:val="32"/>
        </w:rPr>
        <w:t>No Gift Policy)</w:t>
      </w:r>
    </w:p>
    <w:p w14:paraId="08C24356" w14:textId="146516BA" w:rsidR="00F83A3C" w:rsidRPr="00CE5B89" w:rsidRDefault="00F83A3C" w:rsidP="00F83A3C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ab/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CE5B89">
        <w:rPr>
          <w:rFonts w:ascii="TH SarabunPSK" w:hAnsi="TH SarabunPSK" w:cs="TH SarabunPSK"/>
          <w:sz w:val="32"/>
          <w:szCs w:val="32"/>
        </w:rPr>
        <w:t xml:space="preserve">Conflict of Interest) </w:t>
      </w:r>
      <w:r w:rsidRPr="00CE5B89">
        <w:rPr>
          <w:rFonts w:ascii="TH SarabunPSK" w:hAnsi="TH SarabunPSK" w:cs="TH SarabunPSK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 จึงกำหนดแนวทางการปฏิบัติในการต่อต้านการรับสินบน (</w:t>
      </w:r>
      <w:r w:rsidRPr="00CE5B89">
        <w:rPr>
          <w:rFonts w:ascii="TH SarabunPSK" w:hAnsi="TH SarabunPSK" w:cs="TH SarabunPSK"/>
          <w:sz w:val="32"/>
          <w:szCs w:val="32"/>
        </w:rPr>
        <w:t xml:space="preserve">Anti-Bribery Policy) </w:t>
      </w:r>
      <w:r w:rsidRPr="00CE5B89">
        <w:rPr>
          <w:rFonts w:ascii="TH SarabunPSK" w:hAnsi="TH SarabunPSK" w:cs="TH SarabunPSK"/>
          <w:sz w:val="32"/>
          <w:szCs w:val="32"/>
          <w:cs/>
        </w:rPr>
        <w:t>และการไม่รับของขวัญ ของกำนัล  หรือประโยชน์อื่นใด (</w:t>
      </w:r>
      <w:r w:rsidRPr="00CE5B89">
        <w:rPr>
          <w:rFonts w:ascii="TH SarabunPSK" w:hAnsi="TH SarabunPSK" w:cs="TH SarabunPSK"/>
          <w:sz w:val="32"/>
          <w:szCs w:val="32"/>
        </w:rPr>
        <w:t xml:space="preserve">No Gift Policy) 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จากการปฏิบัติหน้าที่ โดยมีรายละเอียด ดังนี้ </w:t>
      </w:r>
    </w:p>
    <w:p w14:paraId="6E136096" w14:textId="06559BD7" w:rsidR="00F26448" w:rsidRPr="00CE5B89" w:rsidRDefault="00F83A3C" w:rsidP="00F83A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69A3090D" w14:textId="1F840093" w:rsidR="00F26448" w:rsidRPr="00CE5B89" w:rsidRDefault="00F83A3C" w:rsidP="00F26448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</w:rPr>
        <w:t>1</w:t>
      </w:r>
      <w:r w:rsidRPr="00CE5B89">
        <w:rPr>
          <w:rFonts w:ascii="TH SarabunPSK" w:hAnsi="TH SarabunPSK" w:cs="TH SarabunPSK"/>
          <w:sz w:val="32"/>
          <w:szCs w:val="32"/>
          <w:cs/>
        </w:rPr>
        <w:t>. เพื่อป้องกัน หรือลดโอกาสในการรับสินบน ผลประโยชน์ทับซ้อนในรูปแบบต่าง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ๆ แก่ข้าราชการตำรวจในสังกัด</w:t>
      </w:r>
      <w:bookmarkStart w:id="0" w:name="_Hlk184133872"/>
      <w:r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AD150E">
        <w:rPr>
          <w:rFonts w:ascii="TH SarabunPSK" w:hAnsi="TH SarabunPSK" w:cs="TH SarabunPSK" w:hint="cs"/>
          <w:sz w:val="32"/>
          <w:szCs w:val="32"/>
          <w:cs/>
        </w:rPr>
        <w:t>สิชล</w:t>
      </w:r>
      <w:bookmarkEnd w:id="0"/>
    </w:p>
    <w:p w14:paraId="5B95E884" w14:textId="1CD8B8BE" w:rsidR="00F26448" w:rsidRPr="00CE5B89" w:rsidRDefault="00F83A3C" w:rsidP="00F26448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2. เพ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ื่</w:t>
      </w:r>
      <w:r w:rsidRPr="00CE5B89">
        <w:rPr>
          <w:rFonts w:ascii="TH SarabunPSK" w:hAnsi="TH SarabunPSK" w:cs="TH SarabunPSK"/>
          <w:sz w:val="32"/>
          <w:szCs w:val="32"/>
          <w:cs/>
        </w:rPr>
        <w:t>อส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่ง</w:t>
      </w:r>
      <w:r w:rsidRPr="00CE5B89">
        <w:rPr>
          <w:rFonts w:ascii="TH SarabunPSK" w:hAnsi="TH SarabunPSK" w:cs="TH SarabunPSK"/>
          <w:sz w:val="32"/>
          <w:szCs w:val="32"/>
          <w:cs/>
        </w:rPr>
        <w:t>เสร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ิ</w:t>
      </w:r>
      <w:r w:rsidRPr="00CE5B89">
        <w:rPr>
          <w:rFonts w:ascii="TH SarabunPSK" w:hAnsi="TH SarabunPSK" w:cs="TH SarabunPSK"/>
          <w:sz w:val="32"/>
          <w:szCs w:val="32"/>
          <w:cs/>
        </w:rPr>
        <w:t>มให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้</w:t>
      </w:r>
      <w:r w:rsidRPr="00CE5B89">
        <w:rPr>
          <w:rFonts w:ascii="TH SarabunPSK" w:hAnsi="TH SarabunPSK" w:cs="TH SarabunPSK"/>
          <w:sz w:val="32"/>
          <w:szCs w:val="32"/>
          <w:cs/>
        </w:rPr>
        <w:t>ข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้</w:t>
      </w:r>
      <w:r w:rsidRPr="00CE5B89">
        <w:rPr>
          <w:rFonts w:ascii="TH SarabunPSK" w:hAnsi="TH SarabunPSK" w:cs="TH SarabunPSK"/>
          <w:sz w:val="32"/>
          <w:szCs w:val="32"/>
          <w:cs/>
        </w:rPr>
        <w:t>าราชการตำรวจในส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ั</w:t>
      </w:r>
      <w:r w:rsidRPr="00CE5B89">
        <w:rPr>
          <w:rFonts w:ascii="TH SarabunPSK" w:hAnsi="TH SarabunPSK" w:cs="TH SarabunPSK"/>
          <w:sz w:val="32"/>
          <w:szCs w:val="32"/>
          <w:cs/>
        </w:rPr>
        <w:t>งก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ั</w:t>
      </w:r>
      <w:r w:rsidRPr="00CE5B89">
        <w:rPr>
          <w:rFonts w:ascii="TH SarabunPSK" w:hAnsi="TH SarabunPSK" w:cs="TH SarabunPSK"/>
          <w:sz w:val="32"/>
          <w:szCs w:val="32"/>
          <w:cs/>
        </w:rPr>
        <w:t>ด</w:t>
      </w:r>
      <w:r w:rsidR="005B247F" w:rsidRPr="00CE5B89">
        <w:rPr>
          <w:rFonts w:ascii="TH SarabunPSK" w:hAnsi="TH SarabunPSK" w:cs="TH SarabunPSK"/>
          <w:sz w:val="32"/>
          <w:szCs w:val="32"/>
          <w:cs/>
        </w:rPr>
        <w:t>สถาน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ี</w:t>
      </w:r>
      <w:r w:rsidR="005B247F" w:rsidRPr="00CE5B89">
        <w:rPr>
          <w:rFonts w:ascii="TH SarabunPSK" w:hAnsi="TH SarabunPSK" w:cs="TH SarabunPSK"/>
          <w:sz w:val="32"/>
          <w:szCs w:val="32"/>
          <w:cs/>
        </w:rPr>
        <w:t>ตำรวจภ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ู</w:t>
      </w:r>
      <w:r w:rsidR="005B247F" w:rsidRPr="00CE5B89">
        <w:rPr>
          <w:rFonts w:ascii="TH SarabunPSK" w:hAnsi="TH SarabunPSK" w:cs="TH SarabunPSK"/>
          <w:sz w:val="32"/>
          <w:szCs w:val="32"/>
          <w:cs/>
        </w:rPr>
        <w:t>ธร</w:t>
      </w:r>
      <w:r w:rsidR="00AD150E">
        <w:rPr>
          <w:rFonts w:ascii="TH SarabunPSK" w:hAnsi="TH SarabunPSK" w:cs="TH SarabunPSK" w:hint="cs"/>
          <w:sz w:val="32"/>
          <w:szCs w:val="32"/>
          <w:cs/>
        </w:rPr>
        <w:t xml:space="preserve">สิชล </w:t>
      </w:r>
      <w:r w:rsidRPr="00CE5B89">
        <w:rPr>
          <w:rFonts w:ascii="TH SarabunPSK" w:hAnsi="TH SarabunPSK" w:cs="TH SarabunPSK"/>
          <w:sz w:val="32"/>
          <w:szCs w:val="32"/>
          <w:cs/>
        </w:rPr>
        <w:t>มีจิตสำนึกในการปฏิเสธ การรับของขวัญและของกำนัลทุกชนิด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จากการปฏิบัติหน้าที่</w:t>
      </w:r>
    </w:p>
    <w:p w14:paraId="390FA349" w14:textId="4DFF1E76" w:rsidR="00F26448" w:rsidRPr="00CE5B89" w:rsidRDefault="00F83A3C" w:rsidP="00F26448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3. เพ</w:t>
      </w:r>
      <w:r w:rsidR="000D63FD" w:rsidRPr="00CE5B89">
        <w:rPr>
          <w:rFonts w:ascii="TH SarabunPSK" w:hAnsi="TH SarabunPSK" w:cs="TH SarabunPSK"/>
          <w:sz w:val="32"/>
          <w:szCs w:val="32"/>
          <w:cs/>
        </w:rPr>
        <w:t>ื่</w:t>
      </w:r>
      <w:r w:rsidRPr="00CE5B89">
        <w:rPr>
          <w:rFonts w:ascii="TH SarabunPSK" w:hAnsi="TH SarabunPSK" w:cs="TH SarabunPSK"/>
          <w:sz w:val="32"/>
          <w:szCs w:val="32"/>
          <w:cs/>
        </w:rPr>
        <w:t>อสร้างวัฒนธรรมองค์กรคุณธรรมและโปร</w:t>
      </w:r>
      <w:r w:rsidR="000D63FD" w:rsidRPr="00CE5B89">
        <w:rPr>
          <w:rFonts w:ascii="TH SarabunPSK" w:hAnsi="TH SarabunPSK" w:cs="TH SarabunPSK"/>
          <w:sz w:val="32"/>
          <w:szCs w:val="32"/>
          <w:cs/>
        </w:rPr>
        <w:t>่</w:t>
      </w:r>
      <w:r w:rsidRPr="00CE5B89">
        <w:rPr>
          <w:rFonts w:ascii="TH SarabunPSK" w:hAnsi="TH SarabunPSK" w:cs="TH SarabunPSK"/>
          <w:sz w:val="32"/>
          <w:szCs w:val="32"/>
          <w:cs/>
        </w:rPr>
        <w:t>งใส (</w:t>
      </w:r>
      <w:r w:rsidRPr="00CE5B89">
        <w:rPr>
          <w:rFonts w:ascii="TH SarabunPSK" w:hAnsi="TH SarabunPSK" w:cs="TH SarabunPSK"/>
          <w:sz w:val="32"/>
          <w:szCs w:val="32"/>
        </w:rPr>
        <w:t xml:space="preserve">Organization of Integrity) 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ของระบบราชการให้เข้มแข็งและยั่งยืน</w:t>
      </w:r>
    </w:p>
    <w:p w14:paraId="36706AFE" w14:textId="49958FBB" w:rsidR="00F26448" w:rsidRPr="00CE5B89" w:rsidRDefault="00F83A3C" w:rsidP="00F26448">
      <w:pPr>
        <w:spacing w:after="0" w:line="240" w:lineRule="auto"/>
        <w:ind w:firstLine="14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E5B89">
        <w:rPr>
          <w:rFonts w:ascii="TH SarabunPSK" w:hAnsi="TH SarabunPSK" w:cs="TH SarabunPSK"/>
          <w:spacing w:val="-4"/>
          <w:sz w:val="32"/>
          <w:szCs w:val="32"/>
          <w:cs/>
        </w:rPr>
        <w:t>4. เพื่อกำหนดมาตรการ แนวทาง และกลไกในการป้องกันการให้/รับสินบนหรือประโยชน์อื่นใ</w:t>
      </w:r>
      <w:r w:rsidR="00F26448" w:rsidRPr="00CE5B89">
        <w:rPr>
          <w:rFonts w:ascii="TH SarabunPSK" w:hAnsi="TH SarabunPSK" w:cs="TH SarabunPSK"/>
          <w:spacing w:val="-4"/>
          <w:sz w:val="32"/>
          <w:szCs w:val="32"/>
          <w:cs/>
        </w:rPr>
        <w:t>ด</w:t>
      </w:r>
    </w:p>
    <w:p w14:paraId="1D0E34C2" w14:textId="17DD83A0" w:rsidR="00F26448" w:rsidRDefault="00F83A3C" w:rsidP="00F2644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5. เพื่อกำหนดแนวทางการรับค่ารับรอง หรือของขวัญของผู้บริหารและข้าราชการตำรวจ</w:t>
      </w:r>
      <w:r w:rsidR="005B247F" w:rsidRPr="00CE5B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ในสังกัด</w:t>
      </w:r>
      <w:r w:rsidR="005B247F"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A93ACD">
        <w:rPr>
          <w:rFonts w:ascii="TH SarabunPSK" w:hAnsi="TH SarabunPSK" w:cs="TH SarabunPSK" w:hint="cs"/>
          <w:sz w:val="32"/>
          <w:szCs w:val="32"/>
          <w:cs/>
        </w:rPr>
        <w:t>สิชลใ</w:t>
      </w:r>
      <w:r w:rsidRPr="00CE5B89">
        <w:rPr>
          <w:rFonts w:ascii="TH SarabunPSK" w:hAnsi="TH SarabunPSK" w:cs="TH SarabunPSK"/>
          <w:sz w:val="32"/>
          <w:szCs w:val="32"/>
          <w:cs/>
        </w:rPr>
        <w:t>ห้เป็นไปตามกฎหมายและระเบียบข้อบังคับที่เกี่ยวข้อง</w:t>
      </w:r>
    </w:p>
    <w:p w14:paraId="3FFCBA29" w14:textId="277610F2" w:rsidR="00F83A3C" w:rsidRDefault="00F83A3C" w:rsidP="00F26448">
      <w:pPr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6. เพื่อสนับสนุนและยกระดับการดำเนินการภายใต้ยุทธศาสตร์ชาติแผนแม่บท</w:t>
      </w:r>
      <w:r w:rsidR="005B247F" w:rsidRPr="00CE5B89">
        <w:rPr>
          <w:rFonts w:ascii="TH SarabunPSK" w:hAnsi="TH SarabunPSK" w:cs="TH SarabunPSK"/>
          <w:sz w:val="32"/>
          <w:szCs w:val="32"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และแผนการปฏิรูปประเทศด้านการป้องกันและปราบปรามการทุจริตและประพฤติ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CE5B89">
        <w:rPr>
          <w:rFonts w:ascii="TH SarabunPSK" w:hAnsi="TH SarabunPSK" w:cs="TH SarabunPSK"/>
          <w:sz w:val="32"/>
          <w:szCs w:val="32"/>
        </w:rPr>
        <w:t>Integrity and Transparency Assessment: ITA)</w:t>
      </w:r>
    </w:p>
    <w:p w14:paraId="16328AAC" w14:textId="2BFEACF8" w:rsidR="001402CE" w:rsidRPr="00CE5B89" w:rsidRDefault="001402CE" w:rsidP="001402CE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14:paraId="6983B134" w14:textId="16776361" w:rsidR="00557336" w:rsidRPr="00CE5B89" w:rsidRDefault="00F83A3C" w:rsidP="0055733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ขอบเขตการใช้บังคับ</w:t>
      </w:r>
    </w:p>
    <w:p w14:paraId="39234F8B" w14:textId="5FDCD048" w:rsidR="00F26448" w:rsidRPr="00CE5B89" w:rsidRDefault="00F83A3C" w:rsidP="00A33542">
      <w:pPr>
        <w:spacing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ใช้บังคับกับข้าราชการตำรวจในสังกัด </w:t>
      </w:r>
      <w:bookmarkStart w:id="1" w:name="_Hlk184134589"/>
      <w:r w:rsidR="005B247F"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A93ACD">
        <w:rPr>
          <w:rFonts w:ascii="TH SarabunPSK" w:hAnsi="TH SarabunPSK" w:cs="TH SarabunPSK" w:hint="cs"/>
          <w:sz w:val="32"/>
          <w:szCs w:val="32"/>
          <w:cs/>
        </w:rPr>
        <w:t>สิชล</w:t>
      </w:r>
      <w:bookmarkEnd w:id="1"/>
    </w:p>
    <w:p w14:paraId="4FE49BEE" w14:textId="3075EBE9" w:rsidR="00557336" w:rsidRPr="00CE5B89" w:rsidRDefault="00F83A3C" w:rsidP="00CE5B8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คำนิยา</w:t>
      </w:r>
      <w:r w:rsidR="00557336" w:rsidRPr="00CE5B89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</w:p>
    <w:p w14:paraId="46DDB75E" w14:textId="470449AF" w:rsidR="00557336" w:rsidRPr="00CE5B89" w:rsidRDefault="00F83A3C" w:rsidP="0055733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“สินบน” หมายถึง ทรัพย์สินหรือประโยชน์อย่างอื่นที่ให้แก่บุคคลเพื่อให้ผู้นั้นกระทำการ</w:t>
      </w:r>
      <w:r w:rsidR="005B247F" w:rsidRPr="00CE5B89">
        <w:rPr>
          <w:rFonts w:ascii="TH SarabunPSK" w:hAnsi="TH SarabunPSK" w:cs="TH SarabunPSK"/>
          <w:sz w:val="32"/>
          <w:szCs w:val="32"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ตามที่ผู้จ่ายเงินสินบนต้องการ รวมถึงการรับของขวัญของกำนัล (</w:t>
      </w:r>
      <w:r w:rsidRPr="00CE5B89">
        <w:rPr>
          <w:rFonts w:ascii="TH SarabunPSK" w:hAnsi="TH SarabunPSK" w:cs="TH SarabunPSK"/>
          <w:sz w:val="32"/>
          <w:szCs w:val="32"/>
        </w:rPr>
        <w:t xml:space="preserve">Gift) </w:t>
      </w:r>
      <w:r w:rsidRPr="00CE5B89">
        <w:rPr>
          <w:rFonts w:ascii="TH SarabunPSK" w:hAnsi="TH SarabunPSK" w:cs="TH SarabunPSK"/>
          <w:sz w:val="32"/>
          <w:szCs w:val="32"/>
          <w:cs/>
        </w:rPr>
        <w:t>ค่าอำนวยความสะดวก เครื่องแสดงไมตรีจิต การรับบริจาค การรับเลี้ยง และ ประโยชน์ในลักษณะเดียวกัน เมื่อมีการเสนอ การให้ หรือรับที่สามารถพิจารณา</w:t>
      </w:r>
      <w:r w:rsidR="005B247F" w:rsidRPr="00CE5B89">
        <w:rPr>
          <w:rFonts w:ascii="TH SarabunPSK" w:hAnsi="TH SarabunPSK" w:cs="TH SarabunPSK"/>
          <w:sz w:val="32"/>
          <w:szCs w:val="32"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เป็นเหตุเป็นผลได้ว่าคือ สินบน และ รวมถึงการให้หรือรับกันภายหลัง(การรับของขวัญ จากการปฏิบัติหน้าที่ จะแตกต่างจากการรับ โดยธรรมจรรยา ซึ่งหมายถึงการรับทรัพย์สินหรือประโยชน์อื่นใดอันอาจคำนวณเป็นเงินได้จากบุคคลที่ให้กันในโอกาส เทศกาล หรือ วันสำคัญ ดังนั้น การรับของขวัญ ของกำนัล หรือสินน้ำใจ</w:t>
      </w:r>
      <w:r w:rsidR="00CE5B89">
        <w:rPr>
          <w:rFonts w:ascii="TH SarabunPSK" w:hAnsi="TH SarabunPSK" w:cs="TH SarabunPSK"/>
          <w:sz w:val="32"/>
          <w:szCs w:val="32"/>
        </w:rPr>
        <w:t xml:space="preserve">             </w:t>
      </w:r>
      <w:r w:rsidRPr="00CE5B89">
        <w:rPr>
          <w:rFonts w:ascii="TH SarabunPSK" w:hAnsi="TH SarabunPSK" w:cs="TH SarabunPSK"/>
          <w:sz w:val="32"/>
          <w:szCs w:val="32"/>
          <w:cs/>
        </w:rPr>
        <w:t>จากการปฏิบัติหน้าที่ อาจเป็นการรับสินบน)</w:t>
      </w:r>
    </w:p>
    <w:p w14:paraId="18C9C890" w14:textId="1E1C9BB5" w:rsidR="00557336" w:rsidRPr="00CE5B89" w:rsidRDefault="00F83A3C" w:rsidP="0055733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“การปฏิบัติหน้าที่” หมายความว่า เป็นการกระทำหรือการปฏิบัติหน้าที่ของเจ้าหน้าที่รัฐ </w:t>
      </w:r>
      <w:r w:rsidR="000D63FD" w:rsidRPr="00CE5B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 </w:t>
      </w:r>
      <w:r w:rsidR="000D63FD" w:rsidRPr="00CE5B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</w:t>
      </w:r>
      <w:r w:rsidR="00557336" w:rsidRPr="00CE5B89">
        <w:rPr>
          <w:rFonts w:ascii="TH SarabunPSK" w:hAnsi="TH SarabunPSK" w:cs="TH SarabunPSK"/>
          <w:sz w:val="32"/>
          <w:szCs w:val="32"/>
          <w:cs/>
        </w:rPr>
        <w:t>จ</w:t>
      </w:r>
    </w:p>
    <w:p w14:paraId="5CD7CE48" w14:textId="73C2C29A" w:rsidR="00557336" w:rsidRPr="00CE5B89" w:rsidRDefault="00F83A3C" w:rsidP="0055733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“ผู้บังคับบัญชา” หมายความว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่</w:t>
      </w:r>
      <w:r w:rsidRPr="00CE5B89">
        <w:rPr>
          <w:rFonts w:ascii="TH SarabunPSK" w:hAnsi="TH SarabunPSK" w:cs="TH SarabunPSK"/>
          <w:sz w:val="32"/>
          <w:szCs w:val="32"/>
          <w:cs/>
        </w:rPr>
        <w:t>า ผู้ท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ี่</w:t>
      </w:r>
      <w:r w:rsidRPr="00CE5B89">
        <w:rPr>
          <w:rFonts w:ascii="TH SarabunPSK" w:hAnsi="TH SarabunPSK" w:cs="TH SarabunPSK"/>
          <w:sz w:val="32"/>
          <w:szCs w:val="32"/>
          <w:cs/>
        </w:rPr>
        <w:t>ม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ี</w:t>
      </w:r>
      <w:r w:rsidRPr="00CE5B89">
        <w:rPr>
          <w:rFonts w:ascii="TH SarabunPSK" w:hAnsi="TH SarabunPSK" w:cs="TH SarabunPSK"/>
          <w:sz w:val="32"/>
          <w:szCs w:val="32"/>
          <w:cs/>
        </w:rPr>
        <w:t>อ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ำ</w:t>
      </w:r>
      <w:r w:rsidRPr="00CE5B89">
        <w:rPr>
          <w:rFonts w:ascii="TH SarabunPSK" w:hAnsi="TH SarabunPSK" w:cs="TH SarabunPSK"/>
          <w:sz w:val="32"/>
          <w:szCs w:val="32"/>
          <w:cs/>
        </w:rPr>
        <w:t>นาจหน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้</w:t>
      </w:r>
      <w:r w:rsidRPr="00CE5B89">
        <w:rPr>
          <w:rFonts w:ascii="TH SarabunPSK" w:hAnsi="TH SarabunPSK" w:cs="TH SarabunPSK"/>
          <w:sz w:val="32"/>
          <w:szCs w:val="32"/>
          <w:cs/>
        </w:rPr>
        <w:t>าท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ี่</w:t>
      </w:r>
      <w:r w:rsidRPr="00CE5B89">
        <w:rPr>
          <w:rFonts w:ascii="TH SarabunPSK" w:hAnsi="TH SarabunPSK" w:cs="TH SarabunPSK"/>
          <w:sz w:val="32"/>
          <w:szCs w:val="32"/>
          <w:cs/>
        </w:rPr>
        <w:t>ในการส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ั่</w:t>
      </w:r>
      <w:r w:rsidRPr="00CE5B89">
        <w:rPr>
          <w:rFonts w:ascii="TH SarabunPSK" w:hAnsi="TH SarabunPSK" w:cs="TH SarabunPSK"/>
          <w:sz w:val="32"/>
          <w:szCs w:val="32"/>
          <w:cs/>
        </w:rPr>
        <w:t>งการ กำก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ั</w:t>
      </w:r>
      <w:r w:rsidRPr="00CE5B89">
        <w:rPr>
          <w:rFonts w:ascii="TH SarabunPSK" w:hAnsi="TH SarabunPSK" w:cs="TH SarabunPSK"/>
          <w:sz w:val="32"/>
          <w:szCs w:val="32"/>
          <w:cs/>
        </w:rPr>
        <w:t>บ ต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ิ</w:t>
      </w:r>
      <w:r w:rsidRPr="00CE5B89">
        <w:rPr>
          <w:rFonts w:ascii="TH SarabunPSK" w:hAnsi="TH SarabunPSK" w:cs="TH SarabunPSK"/>
          <w:sz w:val="32"/>
          <w:szCs w:val="32"/>
          <w:cs/>
        </w:rPr>
        <w:t>ดตาม และตรวจสอบ เจ้าหน้าที่ตำรวจในสังกั</w:t>
      </w:r>
      <w:r w:rsidR="00557336" w:rsidRPr="00CE5B89">
        <w:rPr>
          <w:rFonts w:ascii="TH SarabunPSK" w:hAnsi="TH SarabunPSK" w:cs="TH SarabunPSK"/>
          <w:sz w:val="32"/>
          <w:szCs w:val="32"/>
          <w:cs/>
        </w:rPr>
        <w:t>ด</w:t>
      </w:r>
    </w:p>
    <w:p w14:paraId="2702A358" w14:textId="0EA36076" w:rsidR="00CE5B89" w:rsidRDefault="00F83A3C" w:rsidP="00CE5B89">
      <w:pPr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 “ผู้ใต้บังคับบัญชา” หมายถึง ข้าราชการตำรวจในสังกัด</w:t>
      </w:r>
      <w:r w:rsidR="000D63FD" w:rsidRPr="00CE5B89">
        <w:rPr>
          <w:rFonts w:ascii="TH SarabunPSK" w:hAnsi="TH SarabunPSK" w:cs="TH SarabunPSK"/>
          <w:sz w:val="32"/>
          <w:szCs w:val="32"/>
          <w:cs/>
        </w:rPr>
        <w:t>สถานีตำรวจ</w:t>
      </w:r>
      <w:r w:rsidR="00A93ACD">
        <w:rPr>
          <w:rFonts w:ascii="TH SarabunPSK" w:hAnsi="TH SarabunPSK" w:cs="TH SarabunPSK" w:hint="cs"/>
          <w:sz w:val="32"/>
          <w:szCs w:val="32"/>
          <w:cs/>
        </w:rPr>
        <w:t>ภูธรสิชล</w:t>
      </w:r>
      <w:r w:rsidRPr="00CE5B89">
        <w:rPr>
          <w:rFonts w:ascii="TH SarabunPSK" w:hAnsi="TH SarabunPSK" w:cs="TH SarabunPSK"/>
          <w:sz w:val="32"/>
          <w:szCs w:val="32"/>
          <w:cs/>
        </w:rPr>
        <w:t>ทุกนาย นอกเหนือจากผู้บังคับบัญชา</w:t>
      </w:r>
    </w:p>
    <w:p w14:paraId="31847541" w14:textId="0B16AD5F" w:rsidR="000D63FD" w:rsidRPr="00CE5B89" w:rsidRDefault="000D63FD" w:rsidP="00F83A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มาตรการจัดการฝ่าฝืนนโยบาย/มาตรการลงโทษ</w:t>
      </w:r>
    </w:p>
    <w:p w14:paraId="1528F633" w14:textId="12BCACCD" w:rsidR="000D63FD" w:rsidRPr="00CE5B89" w:rsidRDefault="00F83A3C" w:rsidP="000D63F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1. การฝ่าฝืนไม่เป็นปฏิบัติตามนโยบายนี้ อาจถูกดำเนินการทางวินัยหรือดำเนินคดีอาญา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หรือกฎหมาย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 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729128DB" w14:textId="65DB0CF9" w:rsidR="000D63FD" w:rsidRPr="00CE5B89" w:rsidRDefault="00F83A3C" w:rsidP="000D63F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2. การไม่ได้รับรู้ถึงประกาศนโยบายฉบับนี้และ/หรือกฎหมายที่เกี่ยวข้องไม่สามารถใช้เป็นข้ออ้างในการไม่ปฏิบัติตามได้</w:t>
      </w:r>
    </w:p>
    <w:p w14:paraId="30287045" w14:textId="39245898" w:rsidR="003D308C" w:rsidRPr="00CE5B89" w:rsidRDefault="00F83A3C" w:rsidP="00306C48">
      <w:pPr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3. ผู้บังคับบัญชาตามคำสั่งกรมตำรวจ ที่ 1212/2537 ลงวันที่ 1 ตุลาคม 2537 มีอำนาจหน้าที่ 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162B6297" w14:textId="4237D292" w:rsidR="00023F28" w:rsidRPr="00CE5B89" w:rsidRDefault="00F83A3C" w:rsidP="00F83A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มาตรการการติดตามตรวจสอบ</w:t>
      </w:r>
    </w:p>
    <w:p w14:paraId="0F584744" w14:textId="667F8189" w:rsidR="00023F28" w:rsidRPr="00CE5B89" w:rsidRDefault="003C48D3" w:rsidP="00023F28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. ผู้กำกับการ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E55946">
        <w:rPr>
          <w:rFonts w:ascii="TH SarabunPSK" w:hAnsi="TH SarabunPSK" w:cs="TH SarabunPSK" w:hint="cs"/>
          <w:sz w:val="32"/>
          <w:szCs w:val="32"/>
          <w:cs/>
        </w:rPr>
        <w:t>สิชล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 xml:space="preserve"> ประกาศเจตจำนงในการบริหารหน่วยงาน อย่างซื่อสัตย์ สุจริต โปร่งใส และเป็นไปตามหลัก</w:t>
      </w:r>
      <w:proofErr w:type="spellStart"/>
      <w:r w:rsidR="00F83A3C" w:rsidRPr="00CE5B89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="00F83A3C" w:rsidRPr="00CE5B89">
        <w:rPr>
          <w:rFonts w:ascii="TH SarabunPSK" w:hAnsi="TH SarabunPSK" w:cs="TH SarabunPSK"/>
          <w:sz w:val="32"/>
          <w:szCs w:val="32"/>
          <w:cs/>
        </w:rPr>
        <w:t>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009E89B2" w14:textId="05DCD7E2" w:rsidR="00023F28" w:rsidRDefault="00F83A3C" w:rsidP="00023F28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2. ให้ผู้บังคับบัญชาตามคำสั่งกรมตำรวจ ที่ 1212/2537 ลงวันที่ 1 ตุลาคม 2537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</w:t>
      </w:r>
      <w:r w:rsidR="00CE5B89">
        <w:rPr>
          <w:rFonts w:ascii="TH SarabunPSK" w:hAnsi="TH SarabunPSK" w:cs="TH SarabunPSK"/>
          <w:sz w:val="32"/>
          <w:szCs w:val="32"/>
        </w:rPr>
        <w:t xml:space="preserve">  </w:t>
      </w:r>
      <w:r w:rsidRPr="00CE5B89">
        <w:rPr>
          <w:rFonts w:ascii="TH SarabunPSK" w:hAnsi="TH SarabunPSK" w:cs="TH SarabunPSK"/>
          <w:sz w:val="32"/>
          <w:szCs w:val="32"/>
          <w:cs/>
        </w:rPr>
        <w:t>ให้ปฏิบัติตน เป็นไปตามประกาศฉบับนี้ กรณีพบการกระทำที่ฝ่าฝืนประกาศฉบับนี้ ให้รายงานผู้กำกับการ</w:t>
      </w:r>
      <w:r w:rsidR="00F2709E"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E55946">
        <w:rPr>
          <w:rFonts w:ascii="TH SarabunPSK" w:hAnsi="TH SarabunPSK" w:cs="TH SarabunPSK" w:hint="cs"/>
          <w:sz w:val="32"/>
          <w:szCs w:val="32"/>
          <w:cs/>
        </w:rPr>
        <w:t>สิชล</w:t>
      </w:r>
      <w:r w:rsidRPr="00CE5B89">
        <w:rPr>
          <w:rFonts w:ascii="TH SarabunPSK" w:hAnsi="TH SarabunPSK" w:cs="TH SarabunPSK"/>
          <w:sz w:val="32"/>
          <w:szCs w:val="32"/>
          <w:cs/>
        </w:rPr>
        <w:t>ทราบโดยเร็ว</w:t>
      </w:r>
    </w:p>
    <w:p w14:paraId="643E80AE" w14:textId="77777777" w:rsidR="001402CE" w:rsidRDefault="001402CE" w:rsidP="001402C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DB8434" w14:textId="6650954B" w:rsidR="001402CE" w:rsidRDefault="001402CE" w:rsidP="001402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-3-</w:t>
      </w:r>
    </w:p>
    <w:p w14:paraId="1C6B956F" w14:textId="77777777" w:rsidR="001402CE" w:rsidRPr="00CE5B89" w:rsidRDefault="001402CE" w:rsidP="001402C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5F3EB2" w14:textId="510F5A7B" w:rsidR="00023F28" w:rsidRPr="00CE5B89" w:rsidRDefault="00F83A3C" w:rsidP="00023F28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F2709E"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E55946">
        <w:rPr>
          <w:rFonts w:ascii="TH SarabunPSK" w:hAnsi="TH SarabunPSK" w:cs="TH SarabunPSK" w:hint="cs"/>
          <w:sz w:val="32"/>
          <w:szCs w:val="32"/>
          <w:cs/>
        </w:rPr>
        <w:t>สิชล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 จัดให้มีการทบทวน</w:t>
      </w:r>
      <w:r w:rsidR="00CE5B89">
        <w:rPr>
          <w:rFonts w:ascii="TH SarabunPSK" w:hAnsi="TH SarabunPSK" w:cs="TH SarabunPSK"/>
          <w:sz w:val="32"/>
          <w:szCs w:val="32"/>
        </w:rPr>
        <w:t xml:space="preserve">  </w:t>
      </w:r>
      <w:r w:rsidRPr="00CE5B89">
        <w:rPr>
          <w:rFonts w:ascii="TH SarabunPSK" w:hAnsi="TH SarabunPSK" w:cs="TH SarabunPSK"/>
          <w:sz w:val="32"/>
          <w:szCs w:val="32"/>
          <w:cs/>
        </w:rPr>
        <w:t>และปรับปรุงแนวทางการปฏิบัติตามความเหมาะสมหรือตามการเปลี่ยนแปลงของปัจจัยต่างๆที่มีนัยสำคัญ</w:t>
      </w:r>
    </w:p>
    <w:p w14:paraId="64AB2476" w14:textId="770C2A20" w:rsidR="00F83A3C" w:rsidRPr="00CE5B89" w:rsidRDefault="00F83A3C" w:rsidP="00023F28">
      <w:pPr>
        <w:spacing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4. ให้ฝ่ายอำนวยการ </w:t>
      </w:r>
      <w:r w:rsidR="00F2709E"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E55946">
        <w:rPr>
          <w:rFonts w:ascii="TH SarabunPSK" w:hAnsi="TH SarabunPSK" w:cs="TH SarabunPSK" w:hint="cs"/>
          <w:sz w:val="32"/>
          <w:szCs w:val="32"/>
          <w:cs/>
        </w:rPr>
        <w:t>สิชล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 จัดทำข้อมูลสถิติการการรับสินบน พร้อมทั้งปัญหา อุปสรรค รายงานให้ผู้กำกับการ</w:t>
      </w:r>
      <w:r w:rsidR="00F2709E"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E55946">
        <w:rPr>
          <w:rFonts w:ascii="TH SarabunPSK" w:hAnsi="TH SarabunPSK" w:cs="TH SarabunPSK" w:hint="cs"/>
          <w:sz w:val="32"/>
          <w:szCs w:val="32"/>
          <w:cs/>
        </w:rPr>
        <w:t>สิชล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 ทราบทุกไตรมาส</w:t>
      </w:r>
    </w:p>
    <w:p w14:paraId="76BF11C2" w14:textId="77777777" w:rsidR="00023F28" w:rsidRPr="00CE5B89" w:rsidRDefault="00557336" w:rsidP="00023F2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ช่องทางร้องเรียน แจ้งเบาะแส</w:t>
      </w:r>
    </w:p>
    <w:p w14:paraId="0D4DF0CA" w14:textId="2921A3A1" w:rsidR="00557336" w:rsidRPr="003C48D3" w:rsidRDefault="00F83A3C" w:rsidP="00023F2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48D3">
        <w:rPr>
          <w:rFonts w:ascii="TH SarabunPSK" w:hAnsi="TH SarabunPSK" w:cs="TH SarabunPSK"/>
          <w:sz w:val="32"/>
          <w:szCs w:val="32"/>
          <w:cs/>
        </w:rPr>
        <w:t xml:space="preserve">1. ที่ทำการ </w:t>
      </w:r>
      <w:r w:rsidR="007951E6" w:rsidRPr="003C48D3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3C48D3" w:rsidRPr="003C48D3">
        <w:rPr>
          <w:rFonts w:ascii="TH SarabunPSK" w:hAnsi="TH SarabunPSK" w:cs="TH SarabunPSK"/>
          <w:sz w:val="32"/>
          <w:szCs w:val="32"/>
          <w:cs/>
        </w:rPr>
        <w:t>สิชล  เลขที่ 153 หมู่ที่ 5 ตำบลสิชล อำเภอสิชล จังหวัดนครศรีธรรมราช</w:t>
      </w:r>
    </w:p>
    <w:p w14:paraId="6267DCC3" w14:textId="02688F4E" w:rsidR="00557336" w:rsidRPr="003C48D3" w:rsidRDefault="00F83A3C" w:rsidP="003C48D3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C48D3">
        <w:rPr>
          <w:rFonts w:ascii="TH SarabunPSK" w:hAnsi="TH SarabunPSK" w:cs="TH SarabunPSK"/>
          <w:sz w:val="32"/>
          <w:szCs w:val="32"/>
          <w:cs/>
        </w:rPr>
        <w:t xml:space="preserve">2. ทางไปรษณีย์ </w:t>
      </w:r>
      <w:r w:rsidR="007951E6" w:rsidRPr="003C48D3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3C48D3" w:rsidRPr="003C48D3">
        <w:rPr>
          <w:rFonts w:ascii="TH SarabunPSK" w:hAnsi="TH SarabunPSK" w:cs="TH SarabunPSK"/>
          <w:sz w:val="32"/>
          <w:szCs w:val="32"/>
          <w:cs/>
        </w:rPr>
        <w:t>สิชล</w:t>
      </w:r>
      <w:r w:rsidR="003C48D3" w:rsidRPr="003C48D3">
        <w:rPr>
          <w:rFonts w:ascii="TH SarabunPSK" w:hAnsi="TH SarabunPSK" w:cs="TH SarabunPSK"/>
          <w:sz w:val="32"/>
          <w:szCs w:val="32"/>
        </w:rPr>
        <w:t xml:space="preserve"> </w:t>
      </w:r>
      <w:r w:rsidR="003C48D3" w:rsidRPr="003C48D3">
        <w:rPr>
          <w:rFonts w:ascii="TH SarabunPSK" w:hAnsi="TH SarabunPSK" w:cs="TH SarabunPSK"/>
          <w:sz w:val="32"/>
          <w:szCs w:val="32"/>
          <w:cs/>
        </w:rPr>
        <w:t>เลขที่ 153 หมู่ที่ 5 ตำบลสิชล อำเภอสิชล จังหวัดนครศรีธรรมราช 80120</w:t>
      </w:r>
    </w:p>
    <w:p w14:paraId="1C69CB95" w14:textId="319609B8" w:rsidR="00557336" w:rsidRPr="003C48D3" w:rsidRDefault="00F83A3C" w:rsidP="00023F2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48D3">
        <w:rPr>
          <w:rFonts w:ascii="TH SarabunPSK" w:hAnsi="TH SarabunPSK" w:cs="TH SarabunPSK"/>
          <w:sz w:val="32"/>
          <w:szCs w:val="32"/>
          <w:cs/>
        </w:rPr>
        <w:t xml:space="preserve">3. ทางโทรศัพท์ หมายเลข </w:t>
      </w:r>
      <w:r w:rsidR="003C48D3" w:rsidRPr="003C48D3">
        <w:rPr>
          <w:rFonts w:ascii="TH SarabunPSK" w:hAnsi="TH SarabunPSK" w:cs="TH SarabunPSK"/>
          <w:sz w:val="32"/>
          <w:szCs w:val="32"/>
          <w:cs/>
        </w:rPr>
        <w:t>075 536474</w:t>
      </w:r>
    </w:p>
    <w:p w14:paraId="1F6100ED" w14:textId="49B2AB34" w:rsidR="00557336" w:rsidRPr="003C48D3" w:rsidRDefault="00F83A3C" w:rsidP="00023F2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48D3">
        <w:rPr>
          <w:rFonts w:ascii="TH SarabunPSK" w:hAnsi="TH SarabunPSK" w:cs="TH SarabunPSK"/>
          <w:sz w:val="32"/>
          <w:szCs w:val="32"/>
          <w:cs/>
        </w:rPr>
        <w:t xml:space="preserve">4. ทางโทรสาร หมายเลข </w:t>
      </w:r>
      <w:r w:rsidR="003C48D3" w:rsidRPr="003C48D3">
        <w:rPr>
          <w:rFonts w:ascii="TH SarabunPSK" w:hAnsi="TH SarabunPSK" w:cs="TH SarabunPSK"/>
          <w:sz w:val="32"/>
          <w:szCs w:val="32"/>
          <w:cs/>
        </w:rPr>
        <w:t>075 536474</w:t>
      </w:r>
    </w:p>
    <w:p w14:paraId="102F1254" w14:textId="5F6B48AD" w:rsidR="00557336" w:rsidRPr="003C48D3" w:rsidRDefault="00F83A3C" w:rsidP="00023F2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48D3">
        <w:rPr>
          <w:rFonts w:ascii="TH SarabunPSK" w:hAnsi="TH SarabunPSK" w:cs="TH SarabunPSK"/>
          <w:sz w:val="32"/>
          <w:szCs w:val="32"/>
          <w:cs/>
        </w:rPr>
        <w:t xml:space="preserve">5. ทาง </w:t>
      </w:r>
      <w:r w:rsidRPr="003C48D3">
        <w:rPr>
          <w:rFonts w:ascii="TH SarabunPSK" w:hAnsi="TH SarabunPSK" w:cs="TH SarabunPSK"/>
          <w:sz w:val="32"/>
          <w:szCs w:val="32"/>
        </w:rPr>
        <w:t xml:space="preserve">Email : </w:t>
      </w:r>
      <w:r w:rsidR="003C48D3" w:rsidRPr="003C48D3">
        <w:rPr>
          <w:rFonts w:ascii="TH SarabunPSK" w:hAnsi="TH SarabunPSK" w:cs="TH SarabunPSK"/>
          <w:sz w:val="32"/>
          <w:szCs w:val="32"/>
          <w:lang w:eastAsia="th-TH"/>
        </w:rPr>
        <w:t>sichon</w:t>
      </w:r>
      <w:r w:rsidR="003C48D3" w:rsidRPr="003C48D3">
        <w:rPr>
          <w:rFonts w:ascii="TH SarabunPSK" w:hAnsi="TH SarabunPSK" w:cs="TH SarabunPSK"/>
          <w:sz w:val="32"/>
          <w:szCs w:val="32"/>
        </w:rPr>
        <w:t xml:space="preserve">police@gmail.com </w:t>
      </w:r>
    </w:p>
    <w:p w14:paraId="7964383A" w14:textId="669EA0C8" w:rsidR="003C48D3" w:rsidRPr="003C48D3" w:rsidRDefault="007951E6" w:rsidP="003C48D3">
      <w:pPr>
        <w:pStyle w:val="a7"/>
        <w:spacing w:before="2" w:line="240" w:lineRule="auto"/>
        <w:ind w:left="1440" w:firstLine="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C48D3">
        <w:rPr>
          <w:rFonts w:ascii="TH SarabunPSK" w:hAnsi="TH SarabunPSK" w:cs="TH SarabunPSK"/>
          <w:spacing w:val="-4"/>
          <w:sz w:val="32"/>
          <w:szCs w:val="32"/>
          <w:cs/>
        </w:rPr>
        <w:t xml:space="preserve">6. </w:t>
      </w:r>
      <w:r w:rsidR="00F83A3C" w:rsidRPr="003C48D3">
        <w:rPr>
          <w:rFonts w:ascii="TH SarabunPSK" w:hAnsi="TH SarabunPSK" w:cs="TH SarabunPSK"/>
          <w:spacing w:val="-4"/>
          <w:sz w:val="32"/>
          <w:szCs w:val="32"/>
          <w:cs/>
        </w:rPr>
        <w:t xml:space="preserve">เว็บไซต์ </w:t>
      </w:r>
      <w:r w:rsidRPr="003C48D3">
        <w:rPr>
          <w:rFonts w:ascii="TH SarabunPSK" w:hAnsi="TH SarabunPSK" w:cs="TH SarabunPSK"/>
          <w:spacing w:val="-4"/>
          <w:sz w:val="32"/>
          <w:szCs w:val="32"/>
          <w:cs/>
        </w:rPr>
        <w:t>สถานีตำรวจภูธร</w:t>
      </w:r>
      <w:r w:rsidR="003C48D3" w:rsidRPr="003C48D3">
        <w:rPr>
          <w:rFonts w:ascii="TH SarabunPSK" w:hAnsi="TH SarabunPSK" w:cs="TH SarabunPSK"/>
          <w:spacing w:val="-4"/>
          <w:sz w:val="32"/>
          <w:szCs w:val="32"/>
          <w:cs/>
        </w:rPr>
        <w:t>สิชล</w:t>
      </w:r>
      <w:r w:rsidR="003C48D3" w:rsidRPr="003C48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8D3" w:rsidRPr="003C48D3">
        <w:rPr>
          <w:rFonts w:ascii="TH SarabunPSK" w:hAnsi="TH SarabunPSK" w:cs="TH SarabunPSK"/>
          <w:sz w:val="32"/>
          <w:szCs w:val="32"/>
          <w:lang w:val="en-US"/>
        </w:rPr>
        <w:t>https://sichon.nakhonsithammarat.police.go.th/</w:t>
      </w:r>
    </w:p>
    <w:p w14:paraId="14CE0647" w14:textId="76FC8CC5" w:rsidR="003C48D3" w:rsidRPr="003C48D3" w:rsidRDefault="003C48D3" w:rsidP="003C48D3">
      <w:pPr>
        <w:pStyle w:val="a7"/>
        <w:spacing w:before="2" w:line="240" w:lineRule="auto"/>
        <w:ind w:left="1440" w:firstLine="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7</w:t>
      </w:r>
      <w:r w:rsidRPr="003C48D3">
        <w:rPr>
          <w:rFonts w:ascii="TH SarabunPSK" w:hAnsi="TH SarabunPSK" w:cs="TH SarabunPSK"/>
          <w:sz w:val="32"/>
          <w:szCs w:val="32"/>
          <w:cs/>
          <w:lang w:val="en-US"/>
        </w:rPr>
        <w:t xml:space="preserve">. ทาง </w:t>
      </w:r>
      <w:r w:rsidRPr="003C48D3">
        <w:rPr>
          <w:rFonts w:ascii="TH SarabunPSK" w:hAnsi="TH SarabunPSK" w:cs="TH SarabunPSK"/>
          <w:sz w:val="32"/>
          <w:szCs w:val="32"/>
          <w:lang w:val="en-US"/>
        </w:rPr>
        <w:t xml:space="preserve">Facebook https://www.facebook.com/sichonpolice </w:t>
      </w:r>
    </w:p>
    <w:p w14:paraId="3ED3995A" w14:textId="77777777" w:rsidR="003C48D3" w:rsidRPr="003C48D3" w:rsidRDefault="003C48D3" w:rsidP="003C48D3">
      <w:pPr>
        <w:pStyle w:val="a7"/>
        <w:spacing w:before="2" w:line="240" w:lineRule="auto"/>
        <w:ind w:left="1440" w:firstLine="0"/>
        <w:rPr>
          <w:rFonts w:ascii="TH SarabunPSK" w:hAnsi="TH SarabunPSK" w:cs="TH SarabunPSK"/>
          <w:sz w:val="32"/>
          <w:szCs w:val="32"/>
          <w:cs/>
          <w:lang w:val="en-US"/>
        </w:rPr>
      </w:pPr>
      <w:r w:rsidRPr="003C48D3">
        <w:rPr>
          <w:rFonts w:ascii="TH SarabunPSK" w:hAnsi="TH SarabunPSK" w:cs="TH SarabunPSK"/>
          <w:sz w:val="32"/>
          <w:szCs w:val="32"/>
          <w:cs/>
          <w:lang w:val="en-US"/>
        </w:rPr>
        <w:t xml:space="preserve">    และทาง</w:t>
      </w:r>
      <w:proofErr w:type="spellStart"/>
      <w:r w:rsidRPr="003C48D3">
        <w:rPr>
          <w:rFonts w:ascii="TH SarabunPSK" w:hAnsi="TH SarabunPSK" w:cs="TH SarabunPSK"/>
          <w:sz w:val="32"/>
          <w:szCs w:val="32"/>
          <w:cs/>
          <w:lang w:val="en-US"/>
        </w:rPr>
        <w:t>เพจ</w:t>
      </w:r>
      <w:proofErr w:type="spellEnd"/>
      <w:r w:rsidRPr="003C48D3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3C48D3">
        <w:rPr>
          <w:rFonts w:ascii="TH SarabunPSK" w:hAnsi="TH SarabunPSK" w:cs="TH SarabunPSK"/>
          <w:sz w:val="32"/>
          <w:szCs w:val="32"/>
          <w:lang w:val="en-US"/>
        </w:rPr>
        <w:t>https://www.facebook.com/SICHONPOLICE</w:t>
      </w:r>
      <w:r w:rsidRPr="003C48D3">
        <w:rPr>
          <w:rFonts w:ascii="TH SarabunPSK" w:hAnsi="TH SarabunPSK" w:cs="TH SarabunPSK"/>
          <w:sz w:val="32"/>
          <w:szCs w:val="32"/>
          <w:cs/>
          <w:lang w:val="en-US"/>
        </w:rPr>
        <w:t>71105</w:t>
      </w:r>
    </w:p>
    <w:p w14:paraId="23433B56" w14:textId="77777777" w:rsidR="003C48D3" w:rsidRDefault="003C48D3" w:rsidP="000670A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8F52C8E" w14:textId="4A4827EB" w:rsidR="00557336" w:rsidRPr="00CE5B89" w:rsidRDefault="00557336" w:rsidP="000670A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มาตรการคุ้มครองผู้ร้องเรียน/ผู้แจ้งเบาะแส/พยาน และการรักษาความลับ</w:t>
      </w:r>
    </w:p>
    <w:p w14:paraId="12F2ED84" w14:textId="247FF54F" w:rsidR="00F83A3C" w:rsidRPr="00CE5B89" w:rsidRDefault="003C48D3" w:rsidP="0055733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 xml:space="preserve">. การพิจารณาข้อร้องเรียน ให้กำหนดชั้นความลับและคุ้มครองผู้เกี่ยวข้องตามระเบียบ </w:t>
      </w:r>
      <w:r w:rsidR="006A064B" w:rsidRPr="00CE5B8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</w:t>
      </w:r>
      <w:r w:rsidR="00CE5B89">
        <w:rPr>
          <w:rFonts w:ascii="TH SarabunPSK" w:hAnsi="TH SarabunPSK" w:cs="TH SarabunPSK"/>
          <w:sz w:val="32"/>
          <w:szCs w:val="32"/>
        </w:rPr>
        <w:t xml:space="preserve">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ใช้ดุลพินิจสั่งการตามสมควรเพื่อคุมครองผู้ร้อง พยาน และบุคคลที่ให้ข้อมูลในการสืบสวนสอบสวน</w:t>
      </w:r>
      <w:r w:rsidR="00CE5B89">
        <w:rPr>
          <w:rFonts w:ascii="TH SarabunPSK" w:hAnsi="TH SarabunPSK" w:cs="TH SarabunPSK"/>
          <w:sz w:val="32"/>
          <w:szCs w:val="32"/>
        </w:rPr>
        <w:t xml:space="preserve">              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และกรณีผู้ร้องเรียนระบุในคำร้องขอให้ปกปิดหรือไม่ประสงค์ให้เปิดเผยชื่อผู้ร้องเรียน หน่วยงาน</w:t>
      </w:r>
      <w:r w:rsidR="00CE5B89">
        <w:rPr>
          <w:rFonts w:ascii="TH SarabunPSK" w:hAnsi="TH SarabunPSK" w:cs="TH SarabunPSK"/>
          <w:sz w:val="32"/>
          <w:szCs w:val="32"/>
        </w:rPr>
        <w:t xml:space="preserve">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</w:t>
      </w:r>
      <w:r w:rsidR="00CE5B89">
        <w:rPr>
          <w:rFonts w:ascii="TH SarabunPSK" w:hAnsi="TH SarabunPSK" w:cs="TH SarabunPSK"/>
          <w:sz w:val="32"/>
          <w:szCs w:val="32"/>
        </w:rPr>
        <w:t xml:space="preserve">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แห่งการร้องเรียนนั้นๆ</w:t>
      </w:r>
    </w:p>
    <w:p w14:paraId="0E8D0727" w14:textId="4184C67A" w:rsidR="006A064B" w:rsidRDefault="00F83A3C" w:rsidP="001227C3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การแจ้งเบาะแสผู้มีอิทธิพลต้องปกปิดชื่อและที่อยู่ผู้ร้อง หากไม่ปกปิดชื่อที่อยู่ของผู้ร้องจะต้องให้หน่วยงานที่เกี่ยวข้องทราบและให้ความคุ้มครองแก่ผู้ร้องดังนี้ “ให้ผู้บังคับบัญชาใช้ดุลพินิจสั่งการตามสมควรเพื่อคุ้มครองผู้ร้อง พยาน และบุคคลที่ให้ข้อมูลในการสืบสวนสอบสวน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การเป็นพยานหรือการให้ข้อมูลนั้น” กรณีมีการระบุชื่อ ผู้ถูกกล่าวหา จะต้องคุ้มครองทั้งฝ่ายผู้ร้องและผู้ถูกร้อง เนื่องจากเรื่องนี้ยังไม่ได้ผ่านกระบวนการตรวจสอบข้อเท็จจริง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และกรณีผู้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 </w:t>
      </w:r>
      <w:r w:rsidR="001227C3" w:rsidRPr="00CE5B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ผู้ร้องทราบ เนื่องจากผู้ร้องอาจจะได้รับความเดือดร้อนตามเหตุแห่งการร้องเรียนนั้น</w:t>
      </w:r>
      <w:r w:rsidR="00023F28" w:rsidRPr="00CE5B89">
        <w:rPr>
          <w:rFonts w:ascii="TH SarabunPSK" w:hAnsi="TH SarabunPSK" w:cs="TH SarabunPSK"/>
          <w:sz w:val="32"/>
          <w:szCs w:val="32"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ๆ</w:t>
      </w:r>
    </w:p>
    <w:p w14:paraId="09A82E3F" w14:textId="4CB970DF" w:rsidR="001402CE" w:rsidRDefault="001402CE" w:rsidP="001402C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-4-</w:t>
      </w:r>
    </w:p>
    <w:p w14:paraId="1402DBDD" w14:textId="77777777" w:rsidR="001402CE" w:rsidRPr="00CE5B89" w:rsidRDefault="001402CE" w:rsidP="001402C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8DFC0B3" w14:textId="517294E5" w:rsidR="006A064B" w:rsidRPr="00CE5B89" w:rsidRDefault="00F50BCD" w:rsidP="006A064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</w:rPr>
        <w:t>2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. เมื่อมีการร้องเรียน ผู้ร้องและพยานจะไม่ถูกดำเนินการใด</w:t>
      </w:r>
      <w:r w:rsidR="00023F28" w:rsidRPr="00CE5B89">
        <w:rPr>
          <w:rFonts w:ascii="TH SarabunPSK" w:hAnsi="TH SarabunPSK" w:cs="TH SarabunPSK"/>
          <w:sz w:val="32"/>
          <w:szCs w:val="32"/>
        </w:rPr>
        <w:t xml:space="preserve">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ๆ ที่กระทบต่อหน้าที่การงานหรือการดำรงชีวิต หากจำเป็นต้องมีการดำเนินการใด</w:t>
      </w:r>
      <w:r w:rsidR="00023F28" w:rsidRPr="00CE5B89">
        <w:rPr>
          <w:rFonts w:ascii="TH SarabunPSK" w:hAnsi="TH SarabunPSK" w:cs="TH SarabunPSK"/>
          <w:sz w:val="32"/>
          <w:szCs w:val="32"/>
        </w:rPr>
        <w:t xml:space="preserve">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ๆ เช่น การแยกสถานที่ทำงานเพื่อป้องกันมิให้</w:t>
      </w:r>
      <w:r w:rsidR="006A064B" w:rsidRPr="00CE5B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5C1E9B92" w14:textId="5FD133F8" w:rsidR="006A064B" w:rsidRPr="00CE5B89" w:rsidRDefault="00F50BCD" w:rsidP="006A064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</w:rPr>
        <w:t>3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. ข้อร้องขอของผู้เสียหาย ผู้ร้อง หรือพยาน เช่น การขอย้ายสถานที่ทำงาน หรือวิธีการ</w:t>
      </w:r>
      <w:r w:rsidR="00023F28" w:rsidRPr="00CE5B89">
        <w:rPr>
          <w:rFonts w:ascii="TH SarabunPSK" w:hAnsi="TH SarabunPSK" w:cs="TH SarabunPSK"/>
          <w:sz w:val="32"/>
          <w:szCs w:val="32"/>
        </w:rPr>
        <w:t xml:space="preserve">    </w:t>
      </w:r>
      <w:r w:rsidR="00F83A3C" w:rsidRPr="00CE5B89">
        <w:rPr>
          <w:rFonts w:ascii="TH SarabunPSK" w:hAnsi="TH SarabunPSK" w:cs="TH SarabunPSK"/>
          <w:spacing w:val="-2"/>
          <w:sz w:val="32"/>
          <w:szCs w:val="32"/>
          <w:cs/>
        </w:rPr>
        <w:t>ในการป</w:t>
      </w:r>
      <w:r w:rsidR="00023F28" w:rsidRPr="00CE5B89">
        <w:rPr>
          <w:rFonts w:ascii="TH SarabunPSK" w:hAnsi="TH SarabunPSK" w:cs="TH SarabunPSK"/>
          <w:spacing w:val="-2"/>
          <w:sz w:val="32"/>
          <w:szCs w:val="32"/>
          <w:cs/>
        </w:rPr>
        <w:t>้</w:t>
      </w:r>
      <w:r w:rsidR="00F83A3C" w:rsidRPr="00CE5B89">
        <w:rPr>
          <w:rFonts w:ascii="TH SarabunPSK" w:hAnsi="TH SarabunPSK" w:cs="TH SarabunPSK"/>
          <w:spacing w:val="-2"/>
          <w:sz w:val="32"/>
          <w:szCs w:val="32"/>
          <w:cs/>
        </w:rPr>
        <w:t>องกันหรือแก</w:t>
      </w:r>
      <w:r w:rsidR="00023F28" w:rsidRPr="00CE5B89">
        <w:rPr>
          <w:rFonts w:ascii="TH SarabunPSK" w:hAnsi="TH SarabunPSK" w:cs="TH SarabunPSK"/>
          <w:spacing w:val="-2"/>
          <w:sz w:val="32"/>
          <w:szCs w:val="32"/>
          <w:cs/>
        </w:rPr>
        <w:t>้</w:t>
      </w:r>
      <w:r w:rsidR="00F83A3C" w:rsidRPr="00CE5B89">
        <w:rPr>
          <w:rFonts w:ascii="TH SarabunPSK" w:hAnsi="TH SarabunPSK" w:cs="TH SarabunPSK"/>
          <w:spacing w:val="-2"/>
          <w:sz w:val="32"/>
          <w:szCs w:val="32"/>
          <w:cs/>
        </w:rPr>
        <w:t>ไขปัญหา ควรได้รับการพิจารณาจากบุคคลหรือหน่วยงานท</w:t>
      </w:r>
      <w:r w:rsidR="00023F28" w:rsidRPr="00CE5B89">
        <w:rPr>
          <w:rFonts w:ascii="TH SarabunPSK" w:hAnsi="TH SarabunPSK" w:cs="TH SarabunPSK"/>
          <w:spacing w:val="-2"/>
          <w:sz w:val="32"/>
          <w:szCs w:val="32"/>
          <w:cs/>
        </w:rPr>
        <w:t>ี่</w:t>
      </w:r>
      <w:r w:rsidR="00F83A3C" w:rsidRPr="00CE5B89">
        <w:rPr>
          <w:rFonts w:ascii="TH SarabunPSK" w:hAnsi="TH SarabunPSK" w:cs="TH SarabunPSK"/>
          <w:spacing w:val="-2"/>
          <w:sz w:val="32"/>
          <w:szCs w:val="32"/>
          <w:cs/>
        </w:rPr>
        <w:t>ร</w:t>
      </w:r>
      <w:r w:rsidR="00023F28" w:rsidRPr="00CE5B89">
        <w:rPr>
          <w:rFonts w:ascii="TH SarabunPSK" w:hAnsi="TH SarabunPSK" w:cs="TH SarabunPSK"/>
          <w:spacing w:val="-2"/>
          <w:sz w:val="32"/>
          <w:szCs w:val="32"/>
          <w:cs/>
        </w:rPr>
        <w:t>ั</w:t>
      </w:r>
      <w:r w:rsidR="00F83A3C" w:rsidRPr="00CE5B89">
        <w:rPr>
          <w:rFonts w:ascii="TH SarabunPSK" w:hAnsi="TH SarabunPSK" w:cs="TH SarabunPSK"/>
          <w:spacing w:val="-2"/>
          <w:sz w:val="32"/>
          <w:szCs w:val="32"/>
          <w:cs/>
        </w:rPr>
        <w:t>บผิดชอบตามความเหมาะส</w:t>
      </w:r>
      <w:r w:rsidR="006A064B" w:rsidRPr="00CE5B89">
        <w:rPr>
          <w:rFonts w:ascii="TH SarabunPSK" w:hAnsi="TH SarabunPSK" w:cs="TH SarabunPSK"/>
          <w:spacing w:val="-2"/>
          <w:sz w:val="32"/>
          <w:szCs w:val="32"/>
          <w:cs/>
        </w:rPr>
        <w:t>ม</w:t>
      </w:r>
    </w:p>
    <w:p w14:paraId="1DAB641B" w14:textId="66EF5999" w:rsidR="00CE5B89" w:rsidRPr="00CE5B89" w:rsidRDefault="00F50BCD" w:rsidP="00CE5B89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</w:rPr>
        <w:t>4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. ให้ความคุ้มครองผู้ร้องเรียนไม่ให้ถูกกลั่นแกล้ง</w:t>
      </w:r>
    </w:p>
    <w:p w14:paraId="033D4CC3" w14:textId="72C10B18" w:rsidR="00E55946" w:rsidRDefault="00555502" w:rsidP="00E55946">
      <w:pPr>
        <w:pStyle w:val="Picturecaption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1" locked="0" layoutInCell="1" allowOverlap="1" wp14:anchorId="0320A3E0" wp14:editId="621A1100">
            <wp:simplePos x="0" y="0"/>
            <wp:positionH relativeFrom="column">
              <wp:posOffset>2993695</wp:posOffset>
            </wp:positionH>
            <wp:positionV relativeFrom="paragraph">
              <wp:posOffset>97790</wp:posOffset>
            </wp:positionV>
            <wp:extent cx="2062480" cy="126492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h สิชล 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A8538" w14:textId="1D56444B" w:rsidR="00E55946" w:rsidRPr="003C48D3" w:rsidRDefault="00E55946" w:rsidP="00E55946">
      <w:pPr>
        <w:pStyle w:val="Picturecaption0"/>
        <w:ind w:left="2160" w:firstLine="720"/>
        <w:rPr>
          <w:rFonts w:ascii="TH SarabunPSK" w:hAnsi="TH SarabunPSK" w:cs="TH SarabunPSK"/>
          <w:cs/>
        </w:rPr>
      </w:pPr>
      <w:r w:rsidRPr="003C48D3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="003C48D3" w:rsidRPr="003C48D3">
        <w:rPr>
          <w:rFonts w:ascii="TH SarabunPSK" w:hAnsi="TH SarabunPSK" w:cs="TH SarabunPSK"/>
          <w:sz w:val="32"/>
          <w:szCs w:val="32"/>
          <w:cs/>
        </w:rPr>
        <w:t>1</w:t>
      </w:r>
      <w:r w:rsidRPr="003C48D3">
        <w:rPr>
          <w:rFonts w:ascii="TH SarabunPSK" w:hAnsi="TH SarabunPSK" w:cs="TH SarabunPSK"/>
          <w:sz w:val="32"/>
          <w:szCs w:val="32"/>
          <w:cs/>
        </w:rPr>
        <w:t xml:space="preserve"> เดือน มกราคม พ.ศ.</w:t>
      </w:r>
      <w:r w:rsidR="003C48D3">
        <w:rPr>
          <w:rFonts w:ascii="TH SarabunPSK" w:hAnsi="TH SarabunPSK" w:cs="TH SarabunPSK" w:hint="cs"/>
          <w:sz w:val="32"/>
          <w:szCs w:val="32"/>
          <w:cs/>
        </w:rPr>
        <w:t>2568</w:t>
      </w:r>
    </w:p>
    <w:p w14:paraId="67A57C39" w14:textId="77777777" w:rsidR="00E55946" w:rsidRDefault="00E55946" w:rsidP="00E55946">
      <w:pPr>
        <w:pStyle w:val="Picturecaption0"/>
        <w:rPr>
          <w:cs/>
        </w:rPr>
      </w:pPr>
    </w:p>
    <w:p w14:paraId="529B9077" w14:textId="77777777" w:rsidR="00E55946" w:rsidRDefault="00E55946" w:rsidP="00E55946">
      <w:pPr>
        <w:pStyle w:val="Picturecaption0"/>
        <w:jc w:val="center"/>
        <w:rPr>
          <w:cs/>
        </w:rPr>
      </w:pPr>
    </w:p>
    <w:p w14:paraId="29977C38" w14:textId="61E03E40" w:rsidR="00E55946" w:rsidRPr="009C4E5F" w:rsidRDefault="00E55946" w:rsidP="00E55946">
      <w:pPr>
        <w:pStyle w:val="Picturecaption0"/>
        <w:rPr>
          <w:rFonts w:ascii="TH SarabunPSK" w:hAnsi="TH SarabunPSK" w:cs="TH SarabunPSK"/>
          <w:sz w:val="32"/>
          <w:szCs w:val="32"/>
          <w:cs/>
        </w:rPr>
      </w:pPr>
      <w:r w:rsidRPr="009C4E5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พันตำรวจเอก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55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2" w:name="_GoBack"/>
      <w:bookmarkEnd w:id="2"/>
    </w:p>
    <w:p w14:paraId="338544B7" w14:textId="77777777" w:rsidR="00E55946" w:rsidRPr="009C4E5F" w:rsidRDefault="00E55946" w:rsidP="00E55946">
      <w:pPr>
        <w:pStyle w:val="Picturecaption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</w:t>
      </w:r>
      <w:r w:rsidRPr="009C4E5F">
        <w:rPr>
          <w:rFonts w:ascii="TH SarabunPSK" w:hAnsi="TH SarabunPSK" w:cs="TH SarabunPSK"/>
          <w:sz w:val="32"/>
          <w:szCs w:val="32"/>
          <w:cs/>
        </w:rPr>
        <w:t>( บุญเชิญ ลิ่มประจวบ</w:t>
      </w:r>
      <w:proofErr w:type="spellStart"/>
      <w:r w:rsidRPr="009C4E5F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9C4E5F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1AA9E830" w14:textId="77777777" w:rsidR="00E55946" w:rsidRPr="009C4E5F" w:rsidRDefault="00E55946" w:rsidP="00E55946">
      <w:pPr>
        <w:pStyle w:val="Picturecaption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</w:t>
      </w:r>
      <w:r w:rsidRPr="009C4E5F">
        <w:rPr>
          <w:rFonts w:ascii="TH SarabunPSK" w:hAnsi="TH SarabunPSK" w:cs="TH SarabunPSK"/>
          <w:sz w:val="32"/>
          <w:szCs w:val="32"/>
          <w:cs/>
        </w:rPr>
        <w:t>ผู้กำกับการสถานีตำรวจภูธรสิชล</w:t>
      </w:r>
    </w:p>
    <w:p w14:paraId="65D40823" w14:textId="1CE18EC2" w:rsidR="00F83A3C" w:rsidRDefault="00F83A3C" w:rsidP="00F83A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12BEEB6" w14:textId="77777777" w:rsidR="001402CE" w:rsidRDefault="001402CE" w:rsidP="00F83A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1402CE" w:rsidSect="001402CE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C3"/>
    <w:rsid w:val="00002106"/>
    <w:rsid w:val="000040FB"/>
    <w:rsid w:val="000214FA"/>
    <w:rsid w:val="00023F28"/>
    <w:rsid w:val="0003497B"/>
    <w:rsid w:val="0003788A"/>
    <w:rsid w:val="00063672"/>
    <w:rsid w:val="000670AD"/>
    <w:rsid w:val="000D1B64"/>
    <w:rsid w:val="000D63FD"/>
    <w:rsid w:val="00112FB5"/>
    <w:rsid w:val="0011700F"/>
    <w:rsid w:val="001227C3"/>
    <w:rsid w:val="001402CE"/>
    <w:rsid w:val="00157D05"/>
    <w:rsid w:val="00172A96"/>
    <w:rsid w:val="00181C9D"/>
    <w:rsid w:val="00186B93"/>
    <w:rsid w:val="00192394"/>
    <w:rsid w:val="001E3928"/>
    <w:rsid w:val="001F1136"/>
    <w:rsid w:val="00235F69"/>
    <w:rsid w:val="00252C9A"/>
    <w:rsid w:val="00261009"/>
    <w:rsid w:val="00267E49"/>
    <w:rsid w:val="002815BC"/>
    <w:rsid w:val="00296284"/>
    <w:rsid w:val="002C2EDA"/>
    <w:rsid w:val="002D7D38"/>
    <w:rsid w:val="00306C48"/>
    <w:rsid w:val="00320AAA"/>
    <w:rsid w:val="00331107"/>
    <w:rsid w:val="00352C95"/>
    <w:rsid w:val="0036015D"/>
    <w:rsid w:val="003625FC"/>
    <w:rsid w:val="00367199"/>
    <w:rsid w:val="003C48D3"/>
    <w:rsid w:val="003C5BA2"/>
    <w:rsid w:val="003D308C"/>
    <w:rsid w:val="00491D50"/>
    <w:rsid w:val="004A3D5C"/>
    <w:rsid w:val="004B4711"/>
    <w:rsid w:val="004C2947"/>
    <w:rsid w:val="004E2BC1"/>
    <w:rsid w:val="00523E40"/>
    <w:rsid w:val="0052465D"/>
    <w:rsid w:val="00525A38"/>
    <w:rsid w:val="0054317B"/>
    <w:rsid w:val="0054345E"/>
    <w:rsid w:val="00555502"/>
    <w:rsid w:val="00557336"/>
    <w:rsid w:val="0057501A"/>
    <w:rsid w:val="00576394"/>
    <w:rsid w:val="005B247F"/>
    <w:rsid w:val="00614812"/>
    <w:rsid w:val="006353B6"/>
    <w:rsid w:val="0063782D"/>
    <w:rsid w:val="00696883"/>
    <w:rsid w:val="006A064B"/>
    <w:rsid w:val="007053F1"/>
    <w:rsid w:val="007864C3"/>
    <w:rsid w:val="007951E6"/>
    <w:rsid w:val="007A5A25"/>
    <w:rsid w:val="007C39AB"/>
    <w:rsid w:val="007D4665"/>
    <w:rsid w:val="007E7DFB"/>
    <w:rsid w:val="00860430"/>
    <w:rsid w:val="008C3C93"/>
    <w:rsid w:val="008E0F7E"/>
    <w:rsid w:val="00930D58"/>
    <w:rsid w:val="00953682"/>
    <w:rsid w:val="00973B99"/>
    <w:rsid w:val="009829B4"/>
    <w:rsid w:val="009943C6"/>
    <w:rsid w:val="009D5271"/>
    <w:rsid w:val="00A234E2"/>
    <w:rsid w:val="00A23940"/>
    <w:rsid w:val="00A25E7F"/>
    <w:rsid w:val="00A33542"/>
    <w:rsid w:val="00A8074E"/>
    <w:rsid w:val="00A84FE8"/>
    <w:rsid w:val="00A93ACD"/>
    <w:rsid w:val="00AD150E"/>
    <w:rsid w:val="00B122F3"/>
    <w:rsid w:val="00B26F8F"/>
    <w:rsid w:val="00B86A5F"/>
    <w:rsid w:val="00B930F8"/>
    <w:rsid w:val="00C137A3"/>
    <w:rsid w:val="00C17DB0"/>
    <w:rsid w:val="00C461BE"/>
    <w:rsid w:val="00CB38F0"/>
    <w:rsid w:val="00CE5B89"/>
    <w:rsid w:val="00D0234F"/>
    <w:rsid w:val="00D03F1D"/>
    <w:rsid w:val="00D34AC6"/>
    <w:rsid w:val="00D65890"/>
    <w:rsid w:val="00D80918"/>
    <w:rsid w:val="00D95B83"/>
    <w:rsid w:val="00DA6490"/>
    <w:rsid w:val="00DE2B06"/>
    <w:rsid w:val="00E11CBE"/>
    <w:rsid w:val="00E55946"/>
    <w:rsid w:val="00E8489A"/>
    <w:rsid w:val="00EF0623"/>
    <w:rsid w:val="00F26448"/>
    <w:rsid w:val="00F2709E"/>
    <w:rsid w:val="00F36DE9"/>
    <w:rsid w:val="00F50BCD"/>
    <w:rsid w:val="00F57841"/>
    <w:rsid w:val="00F80882"/>
    <w:rsid w:val="00F836A0"/>
    <w:rsid w:val="00F83A3C"/>
    <w:rsid w:val="00FD6CF2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รายการย่อหน้า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character" w:customStyle="1" w:styleId="Picturecaption">
    <w:name w:val="Picture caption_"/>
    <w:basedOn w:val="a0"/>
    <w:link w:val="Picturecaption0"/>
    <w:rsid w:val="00E55946"/>
    <w:rPr>
      <w:szCs w:val="22"/>
      <w:lang w:val="th-TH" w:eastAsia="th-TH"/>
    </w:rPr>
  </w:style>
  <w:style w:type="paragraph" w:customStyle="1" w:styleId="Picturecaption0">
    <w:name w:val="Picture caption"/>
    <w:basedOn w:val="a"/>
    <w:link w:val="Picturecaption"/>
    <w:rsid w:val="00E55946"/>
    <w:pPr>
      <w:widowControl w:val="0"/>
      <w:spacing w:after="0" w:line="240" w:lineRule="auto"/>
    </w:pPr>
    <w:rPr>
      <w:szCs w:val="22"/>
      <w:lang w:val="th-TH" w:eastAsia="th-TH"/>
    </w:rPr>
  </w:style>
  <w:style w:type="character" w:customStyle="1" w:styleId="a6">
    <w:name w:val="เนื้อความ อักขระ"/>
    <w:basedOn w:val="a0"/>
    <w:link w:val="a7"/>
    <w:rsid w:val="003C48D3"/>
    <w:rPr>
      <w:szCs w:val="22"/>
      <w:lang w:val="th-TH" w:eastAsia="th-TH"/>
    </w:rPr>
  </w:style>
  <w:style w:type="paragraph" w:styleId="a7">
    <w:name w:val="Body Text"/>
    <w:basedOn w:val="a"/>
    <w:link w:val="a6"/>
    <w:qFormat/>
    <w:rsid w:val="003C48D3"/>
    <w:pPr>
      <w:widowControl w:val="0"/>
      <w:spacing w:after="0" w:line="377" w:lineRule="auto"/>
      <w:ind w:firstLine="400"/>
    </w:pPr>
    <w:rPr>
      <w:szCs w:val="22"/>
      <w:lang w:val="th-TH" w:eastAsia="th-TH"/>
    </w:rPr>
  </w:style>
  <w:style w:type="character" w:customStyle="1" w:styleId="1">
    <w:name w:val="เนื้อความ อักขระ1"/>
    <w:basedOn w:val="a0"/>
    <w:uiPriority w:val="99"/>
    <w:semiHidden/>
    <w:rsid w:val="003C48D3"/>
  </w:style>
  <w:style w:type="paragraph" w:styleId="a8">
    <w:name w:val="Balloon Text"/>
    <w:basedOn w:val="a"/>
    <w:link w:val="a9"/>
    <w:uiPriority w:val="99"/>
    <w:semiHidden/>
    <w:unhideWhenUsed/>
    <w:rsid w:val="005555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5550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รายการย่อหน้า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character" w:customStyle="1" w:styleId="Picturecaption">
    <w:name w:val="Picture caption_"/>
    <w:basedOn w:val="a0"/>
    <w:link w:val="Picturecaption0"/>
    <w:rsid w:val="00E55946"/>
    <w:rPr>
      <w:szCs w:val="22"/>
      <w:lang w:val="th-TH" w:eastAsia="th-TH"/>
    </w:rPr>
  </w:style>
  <w:style w:type="paragraph" w:customStyle="1" w:styleId="Picturecaption0">
    <w:name w:val="Picture caption"/>
    <w:basedOn w:val="a"/>
    <w:link w:val="Picturecaption"/>
    <w:rsid w:val="00E55946"/>
    <w:pPr>
      <w:widowControl w:val="0"/>
      <w:spacing w:after="0" w:line="240" w:lineRule="auto"/>
    </w:pPr>
    <w:rPr>
      <w:szCs w:val="22"/>
      <w:lang w:val="th-TH" w:eastAsia="th-TH"/>
    </w:rPr>
  </w:style>
  <w:style w:type="character" w:customStyle="1" w:styleId="a6">
    <w:name w:val="เนื้อความ อักขระ"/>
    <w:basedOn w:val="a0"/>
    <w:link w:val="a7"/>
    <w:rsid w:val="003C48D3"/>
    <w:rPr>
      <w:szCs w:val="22"/>
      <w:lang w:val="th-TH" w:eastAsia="th-TH"/>
    </w:rPr>
  </w:style>
  <w:style w:type="paragraph" w:styleId="a7">
    <w:name w:val="Body Text"/>
    <w:basedOn w:val="a"/>
    <w:link w:val="a6"/>
    <w:qFormat/>
    <w:rsid w:val="003C48D3"/>
    <w:pPr>
      <w:widowControl w:val="0"/>
      <w:spacing w:after="0" w:line="377" w:lineRule="auto"/>
      <w:ind w:firstLine="400"/>
    </w:pPr>
    <w:rPr>
      <w:szCs w:val="22"/>
      <w:lang w:val="th-TH" w:eastAsia="th-TH"/>
    </w:rPr>
  </w:style>
  <w:style w:type="character" w:customStyle="1" w:styleId="1">
    <w:name w:val="เนื้อความ อักขระ1"/>
    <w:basedOn w:val="a0"/>
    <w:uiPriority w:val="99"/>
    <w:semiHidden/>
    <w:rsid w:val="003C48D3"/>
  </w:style>
  <w:style w:type="paragraph" w:styleId="a8">
    <w:name w:val="Balloon Text"/>
    <w:basedOn w:val="a"/>
    <w:link w:val="a9"/>
    <w:uiPriority w:val="99"/>
    <w:semiHidden/>
    <w:unhideWhenUsed/>
    <w:rsid w:val="005555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5550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2764F-ADF5-43B1-9757-57F09FB0D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1308</Words>
  <Characters>7460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new</cp:lastModifiedBy>
  <cp:revision>4</cp:revision>
  <cp:lastPrinted>2025-03-10T06:18:00Z</cp:lastPrinted>
  <dcterms:created xsi:type="dcterms:W3CDTF">2025-03-10T06:18:00Z</dcterms:created>
  <dcterms:modified xsi:type="dcterms:W3CDTF">2025-03-10T06:28:00Z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